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67"/>
        <w:gridCol w:w="1260"/>
        <w:gridCol w:w="1260"/>
        <w:gridCol w:w="1066"/>
        <w:gridCol w:w="1050"/>
        <w:gridCol w:w="1373"/>
        <w:gridCol w:w="4199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2022年南京雨花台区道路事业发展中心招聘岗位信息表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招聘比例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4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用人方式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南京雨花台区道路事业发展中心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辅助岗A岗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45周岁以下（1977年12月1日后出生）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1.具有2年以上办公室相关工作经验；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2.身体健康，具有良好的语言表达能力和沟通协调能力；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3.良好的团队合作意识，有一定的抗压能力；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4.熟练掌握办公软件，具有一定的文字功底；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5.有企业人力资源相关证书者优先考虑。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辅助岗B岗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45周岁以下（1977年12月1日后出生）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1.具有C1驾驶证，能够担负节假日出车任务，适合长期加班；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2.身体健康，思维敏捷，具有良好的语言表达能力和沟通协调能力；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3.良好的团队合作意识，有一定的抗压能力；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4.遵纪守法，品行端正，无违法违纪行为；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5.有安全员证书优先者优先考虑，有汽车维修经验者优先考虑。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72DC21B0"/>
    <w:rsid w:val="72D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399</Characters>
  <Lines>0</Lines>
  <Paragraphs>0</Paragraphs>
  <TotalTime>1</TotalTime>
  <ScaleCrop>false</ScaleCrop>
  <LinksUpToDate>false</LinksUpToDate>
  <CharactersWithSpaces>414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2022-12-15T02:46:00Z</dcterms:created>
  <dc:creator>朱有才</dc:creator>
  <cp:lastModifiedBy>朱有才</cp:lastModifiedBy>
  <dcterms:modified xsi:type="dcterms:W3CDTF">2022-12-15T02:47:11Z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FB8C33F4323844099F5A2184951B08A4</vt:lpwstr>
  </property>
</Properties>
</file>