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2021年南京市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江宁区麒麟街道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公开招聘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编外工作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人员报名表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0FF2D75"/>
    <w:rsid w:val="02DB2B54"/>
    <w:rsid w:val="03557C6A"/>
    <w:rsid w:val="114A12A0"/>
    <w:rsid w:val="11F73E0D"/>
    <w:rsid w:val="1A9247E2"/>
    <w:rsid w:val="1C8868A9"/>
    <w:rsid w:val="1DE275BF"/>
    <w:rsid w:val="242E01A3"/>
    <w:rsid w:val="25334C18"/>
    <w:rsid w:val="2D3A283D"/>
    <w:rsid w:val="31180287"/>
    <w:rsid w:val="33E2461E"/>
    <w:rsid w:val="35514AFF"/>
    <w:rsid w:val="395439DB"/>
    <w:rsid w:val="420B54BE"/>
    <w:rsid w:val="4C7F1A7D"/>
    <w:rsid w:val="548C1E9D"/>
    <w:rsid w:val="56163B08"/>
    <w:rsid w:val="581864D4"/>
    <w:rsid w:val="59DA619F"/>
    <w:rsid w:val="5DAF1A71"/>
    <w:rsid w:val="64881DD7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2021-12-15T01:47:02Z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7DBAF17EA308408CAA293A02B74F2E2C</vt:lpwstr>
  </property>
</Properties>
</file>