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sz w:val="40"/>
          <w:szCs w:val="32"/>
        </w:rPr>
      </w:pPr>
      <w:bookmarkStart w:id="0" w:name="_GoBack"/>
      <w:r>
        <w:rPr>
          <w:rFonts w:hint="eastAsia"/>
          <w:sz w:val="40"/>
          <w:szCs w:val="32"/>
        </w:rPr>
        <w:t>雨花台区地方金融监督管理局</w:t>
      </w:r>
    </w:p>
    <w:p>
      <w:pPr>
        <w:pStyle w:val="3"/>
        <w:bidi w:val="0"/>
        <w:jc w:val="center"/>
        <w:rPr>
          <w:sz w:val="40"/>
          <w:szCs w:val="32"/>
        </w:rPr>
      </w:pPr>
      <w:r>
        <w:rPr>
          <w:rFonts w:hint="eastAsia"/>
          <w:sz w:val="40"/>
          <w:szCs w:val="32"/>
        </w:rPr>
        <w:t>招聘劳务派遣工作人员简章</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jc w:val="left"/>
        <w:rPr>
          <w:rFonts w:hint="eastAsia" w:ascii="宋体" w:hAnsi="宋体" w:eastAsia="宋体" w:cs="宋体"/>
          <w:caps w:val="0"/>
          <w:color w:val="333333"/>
          <w:spacing w:val="0"/>
          <w:sz w:val="24"/>
          <w:szCs w:val="24"/>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left"/>
        <w:textAlignment w:val="auto"/>
        <w:rPr>
          <w:rFonts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因工作需要，雨花台区地方金融监督管理局现面向社会公开招聘4名劳务派遣工作人员，从事辅助性工作。具体公告事项如下：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b/>
          <w:bCs/>
          <w:caps w:val="0"/>
          <w:color w:val="333333"/>
          <w:spacing w:val="0"/>
          <w:sz w:val="24"/>
          <w:szCs w:val="24"/>
        </w:rPr>
      </w:pPr>
      <w:r>
        <w:rPr>
          <w:rFonts w:hint="eastAsia" w:ascii="宋体" w:hAnsi="宋体" w:eastAsia="宋体" w:cs="宋体"/>
          <w:b/>
          <w:bCs/>
          <w:caps w:val="0"/>
          <w:color w:val="333333"/>
          <w:spacing w:val="0"/>
          <w:sz w:val="24"/>
          <w:szCs w:val="24"/>
          <w:bdr w:val="none" w:color="auto" w:sz="0" w:space="0"/>
          <w:shd w:val="clear" w:fill="FFFFFF"/>
        </w:rPr>
        <w:t>一、报名条件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（一）资格条件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1.具有中华人民共和国国籍，享有公民的政治权利，拥护中国共产党的路线、方针、政策；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2.遵纪守法，品行端正，团结同志，廉洁奉公，无违法犯罪记录；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3.能吃苦耐劳，有奉献精神，具备正常履行岗位职责必备的身体条件；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4.符合《2019年雨花台区地方金融监督管理局公开招聘劳务派遣工作人员岗位信息表》（附件2）中岗位要求的资格条件。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（二）不得报考情形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1.现役军人，普通高校在读人员（含2019年毕业生）；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2.在各级招考中被认定有舞弊等严重违反录用纪律行为的人员，尚未解除纪律处分或者正在接受纪律审查的人员；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3.相关政策规定其他不得报考的情形。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b/>
          <w:bCs/>
          <w:caps w:val="0"/>
          <w:color w:val="333333"/>
          <w:spacing w:val="0"/>
          <w:sz w:val="24"/>
          <w:szCs w:val="24"/>
        </w:rPr>
      </w:pPr>
      <w:r>
        <w:rPr>
          <w:rFonts w:hint="eastAsia" w:ascii="宋体" w:hAnsi="宋体" w:eastAsia="宋体" w:cs="宋体"/>
          <w:b/>
          <w:bCs/>
          <w:caps w:val="0"/>
          <w:color w:val="333333"/>
          <w:spacing w:val="0"/>
          <w:sz w:val="24"/>
          <w:szCs w:val="24"/>
          <w:bdr w:val="none" w:color="auto" w:sz="0" w:space="0"/>
          <w:shd w:val="clear" w:fill="FFFFFF"/>
        </w:rPr>
        <w:t>二、招聘程序及方法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（一）报名及资格审核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本次招聘的报名，采取邮送个人材料，经初审通过再到现场确认的办法。从事公开招聘工作的负责人员及其工作人员与应聘人员有夫妻关系、直系血亲关系、三代以内旁系血亲关系或者近姻亲关系的，或者有其他情形可能影响招聘公正性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1.应聘者须于2019年5月13日下午17:00前，将应聘材料发至527263110@qq.com邮箱。材料中应包含：本人近期一寸正面免冠照片电子版、《2019年雨花台区地方金融监督管理局公开招聘劳务派遣工作人员考试报名表》（附件1），以及以下材料影印件：本人有效居民身份证（正反面）、毕业证书、学位证书、招聘岗位所需的其他证书或证明材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2.审核应聘材料。对通过审核的，以电话或电子邮件方式通知应聘人员，携带报名材料原件、报名表、本人近期一寸免冠正面彩照1张到南京市江宁区竹山路68号万达广场E座1101室进行现场确认，领取准考证。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应聘者须如实提供个人信息和材料，凡弄虚作假者，一经查实，随时取消考试或聘用资格。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（二）考试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1.笔试。委托第三方组织，不指定考试教材，笔试科目为综合知识。笔试时间、地点按照准考证所示，根据笔试成绩从高分到低分的顺序，按招聘人数1：3比例确定参加面试的人选，并通知本人，同时在雨花台区人民政府网（http://www.njyh.gov.cn/）上公布考生准考证号及分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2.面试。委托第三方组织，参加面试的人员名单、考试成绩及排名在雨花台区政府网上公布。进入面试者按照通知领取面试通知书。面试当天应试者须携带本人居民身份证、面试通知书。面试成绩当场通知考生。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3.成绩。本次考试分为笔试和面试两部分，笔试、面试均为百分制。考试总成绩按笔试占40%、面试占60%计算。笔试成绩、面试成绩和合成后的总成绩均保留两位小数，第三位小数按“四舍五入”办法处理。笔试、面试成绩汇总后，成绩相同且超出招录计划人数时，增加考试科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b w:val="0"/>
          <w:bCs w:val="0"/>
          <w:caps w:val="0"/>
          <w:color w:val="333333"/>
          <w:spacing w:val="0"/>
          <w:sz w:val="24"/>
          <w:szCs w:val="24"/>
        </w:rPr>
      </w:pPr>
      <w:r>
        <w:rPr>
          <w:rFonts w:hint="eastAsia" w:ascii="宋体" w:hAnsi="宋体" w:eastAsia="宋体" w:cs="宋体"/>
          <w:b w:val="0"/>
          <w:bCs w:val="0"/>
          <w:caps w:val="0"/>
          <w:color w:val="333333"/>
          <w:spacing w:val="0"/>
          <w:sz w:val="24"/>
          <w:szCs w:val="24"/>
          <w:bdr w:val="none" w:color="auto" w:sz="0" w:space="0"/>
          <w:shd w:val="clear" w:fill="FFFFFF"/>
        </w:rPr>
        <w:t>（三）体检、背景调查、公示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1、体检：面试结束后，按总成绩从高分到低分的顺序，以岗位招聘数1∶1确定人选，由用人单位组织面试合格人员进行体检。若被通知人员放弃体检，则按综合成绩从高分到低分确定替补人员。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2、背景调查：对体检合格的人员，由用人单位根据有关规定组织背景调查。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因体检、背景调查不合格出现人员缺额时，可在报考同岗位合格人员中按总成绩从高分到低分依次递补。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3、公示：对体检和背景调查合格的拟聘用人员，在雨花台区人民政府网上进行公示。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b w:val="0"/>
          <w:bCs w:val="0"/>
          <w:caps w:val="0"/>
          <w:color w:val="333333"/>
          <w:spacing w:val="0"/>
          <w:sz w:val="24"/>
          <w:szCs w:val="24"/>
        </w:rPr>
      </w:pPr>
      <w:r>
        <w:rPr>
          <w:rFonts w:hint="eastAsia" w:ascii="宋体" w:hAnsi="宋体" w:eastAsia="宋体" w:cs="宋体"/>
          <w:b w:val="0"/>
          <w:bCs w:val="0"/>
          <w:caps w:val="0"/>
          <w:color w:val="333333"/>
          <w:spacing w:val="0"/>
          <w:sz w:val="24"/>
          <w:szCs w:val="24"/>
          <w:bdr w:val="none" w:color="auto" w:sz="0" w:space="0"/>
          <w:shd w:val="clear" w:fill="FFFFFF"/>
        </w:rPr>
        <w:t>（四）聘用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公示无异议后，按劳务派遣有关规定，与第三方人力资源公司签订劳务派遣合同并按规定执行试用期。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b/>
          <w:bCs/>
          <w:caps w:val="0"/>
          <w:color w:val="333333"/>
          <w:spacing w:val="0"/>
          <w:sz w:val="24"/>
          <w:szCs w:val="24"/>
        </w:rPr>
      </w:pPr>
      <w:r>
        <w:rPr>
          <w:rFonts w:hint="eastAsia" w:ascii="宋体" w:hAnsi="宋体" w:eastAsia="宋体" w:cs="宋体"/>
          <w:b/>
          <w:bCs/>
          <w:caps w:val="0"/>
          <w:color w:val="333333"/>
          <w:spacing w:val="0"/>
          <w:sz w:val="24"/>
          <w:szCs w:val="24"/>
          <w:bdr w:val="none" w:color="auto" w:sz="0" w:space="0"/>
          <w:shd w:val="clear" w:fill="FFFFFF"/>
        </w:rPr>
        <w:t>三、纪律与监督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招考工作严格按照民主、公开、竞争、择优的原则进行，同时接受社会各界监督。工作人员和参考人员如有违反规定或弄虚作假的，一经发现，严肃处理。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招聘监督电话：025-52883482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招聘咨询电话：025-52883494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附件1：《2019年雨花台区地方金融监督管理局公开招聘劳务派遣工作人员考试报名表》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附件2：《2019年雨花台区地方金融监督管理局公开招聘编外工作人员岗位信息表》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textAlignment w:val="auto"/>
        <w:rPr>
          <w:rFonts w:hint="default" w:ascii="Arial" w:hAnsi="Arial" w:cs="Arial"/>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right"/>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南京市雨花台区地方金融监督管理局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right"/>
        <w:textAlignment w:val="auto"/>
        <w:rPr>
          <w:rFonts w:hint="default" w:ascii="Arial" w:hAnsi="Arial" w:cs="Arial"/>
          <w:caps w:val="0"/>
          <w:color w:val="333333"/>
          <w:spacing w:val="0"/>
          <w:sz w:val="24"/>
          <w:szCs w:val="24"/>
        </w:rPr>
      </w:pPr>
      <w:r>
        <w:rPr>
          <w:rFonts w:hint="eastAsia" w:ascii="宋体" w:hAnsi="宋体" w:eastAsia="宋体" w:cs="宋体"/>
          <w:caps w:val="0"/>
          <w:color w:val="333333"/>
          <w:spacing w:val="0"/>
          <w:sz w:val="24"/>
          <w:szCs w:val="24"/>
          <w:bdr w:val="none" w:color="auto" w:sz="0" w:space="0"/>
          <w:shd w:val="clear" w:fill="FFFFFF"/>
        </w:rPr>
        <w:t>2019年5月5日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270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2019-05-05T07:07:38Z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